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D54E1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2"/>
          <w:szCs w:val="32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2"/>
          <w:szCs w:val="32"/>
          <w:lang w:val="en-US"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2"/>
          <w:szCs w:val="32"/>
        </w:rPr>
        <w:t>工业和信息化局申请政府信息“特快专递”式样</w:t>
      </w:r>
    </w:p>
    <w:p w14:paraId="15605F10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53B062">
      <w:pPr>
        <w:bidi w:val="0"/>
        <w:rPr>
          <w:rFonts w:hint="eastAsia"/>
          <w:lang w:eastAsia="zh-CN"/>
        </w:rPr>
      </w:pPr>
    </w:p>
    <w:p w14:paraId="6DC7E7A5">
      <w:pPr>
        <w:bidi w:val="0"/>
        <w:rPr>
          <w:rFonts w:hint="eastAsia"/>
          <w:lang w:eastAsia="zh-CN"/>
        </w:rPr>
      </w:pPr>
    </w:p>
    <w:p w14:paraId="7258EA00">
      <w:pPr>
        <w:bidi w:val="0"/>
        <w:rPr>
          <w:rFonts w:hint="eastAsia"/>
          <w:lang w:eastAsia="zh-CN"/>
        </w:rPr>
      </w:pPr>
    </w:p>
    <w:p w14:paraId="7237D733">
      <w:pPr>
        <w:bidi w:val="0"/>
        <w:rPr>
          <w:rFonts w:hint="eastAsia"/>
          <w:lang w:eastAsia="zh-CN"/>
        </w:rPr>
      </w:pPr>
    </w:p>
    <w:p w14:paraId="47614F02">
      <w:pPr>
        <w:bidi w:val="0"/>
        <w:rPr>
          <w:rFonts w:hint="eastAsia"/>
          <w:lang w:eastAsia="zh-CN"/>
        </w:rPr>
      </w:pPr>
    </w:p>
    <w:p w14:paraId="7D376BE0">
      <w:pPr>
        <w:bidi w:val="0"/>
        <w:rPr>
          <w:rFonts w:hint="eastAsia"/>
          <w:lang w:eastAsia="zh-CN"/>
        </w:rPr>
      </w:pPr>
    </w:p>
    <w:p w14:paraId="6C4ECBBF">
      <w:pPr>
        <w:bidi w:val="0"/>
        <w:rPr>
          <w:rFonts w:hint="eastAsia"/>
          <w:lang w:eastAsia="zh-CN"/>
        </w:rPr>
      </w:pPr>
    </w:p>
    <w:p w14:paraId="7D304914">
      <w:pPr>
        <w:bidi w:val="0"/>
        <w:rPr>
          <w:rFonts w:hint="eastAsia"/>
          <w:lang w:eastAsia="zh-CN"/>
        </w:rPr>
      </w:pPr>
    </w:p>
    <w:p w14:paraId="3E5248A2">
      <w:pPr>
        <w:bidi w:val="0"/>
        <w:rPr>
          <w:rFonts w:hint="eastAsia"/>
          <w:lang w:eastAsia="zh-CN"/>
        </w:rPr>
      </w:pPr>
    </w:p>
    <w:p w14:paraId="175E8171">
      <w:pPr>
        <w:bidi w:val="0"/>
        <w:rPr>
          <w:rFonts w:hint="eastAsia"/>
          <w:lang w:eastAsia="zh-CN"/>
        </w:rPr>
      </w:pPr>
    </w:p>
    <w:p w14:paraId="5D45E745">
      <w:pPr>
        <w:bidi w:val="0"/>
        <w:rPr>
          <w:rFonts w:hint="eastAsia"/>
          <w:lang w:eastAsia="zh-CN"/>
        </w:rPr>
      </w:pPr>
    </w:p>
    <w:p w14:paraId="660867C7">
      <w:pPr>
        <w:bidi w:val="0"/>
        <w:rPr>
          <w:rFonts w:hint="eastAsia"/>
          <w:lang w:eastAsia="zh-CN"/>
        </w:rPr>
      </w:pPr>
    </w:p>
    <w:p w14:paraId="0945E312">
      <w:pPr>
        <w:bidi w:val="0"/>
        <w:rPr>
          <w:rFonts w:hint="eastAsia"/>
          <w:lang w:eastAsia="zh-CN"/>
        </w:rPr>
      </w:pPr>
    </w:p>
    <w:p w14:paraId="1A8B6F65">
      <w:pPr>
        <w:bidi w:val="0"/>
        <w:rPr>
          <w:rFonts w:hint="eastAsia"/>
          <w:lang w:eastAsia="zh-CN"/>
        </w:rPr>
      </w:pPr>
    </w:p>
    <w:p w14:paraId="527D2766">
      <w:pPr>
        <w:bidi w:val="0"/>
        <w:rPr>
          <w:rFonts w:hint="eastAsia"/>
          <w:lang w:eastAsia="zh-CN"/>
        </w:rPr>
      </w:pPr>
    </w:p>
    <w:p w14:paraId="607EEACB">
      <w:pPr>
        <w:bidi w:val="0"/>
        <w:rPr>
          <w:rFonts w:hint="eastAsia"/>
          <w:lang w:eastAsia="zh-CN"/>
        </w:rPr>
      </w:pPr>
    </w:p>
    <w:p w14:paraId="7AFB08FE">
      <w:pPr>
        <w:bidi w:val="0"/>
        <w:rPr>
          <w:rFonts w:hint="eastAsia"/>
          <w:lang w:eastAsia="zh-CN"/>
        </w:rPr>
      </w:pPr>
    </w:p>
    <w:p w14:paraId="4447F046">
      <w:pPr>
        <w:bidi w:val="0"/>
        <w:rPr>
          <w:rFonts w:hint="eastAsia"/>
          <w:lang w:eastAsia="zh-CN"/>
        </w:rPr>
      </w:pPr>
    </w:p>
    <w:p w14:paraId="0970C0A4">
      <w:pPr>
        <w:bidi w:val="0"/>
        <w:rPr>
          <w:rFonts w:hint="eastAsia"/>
          <w:lang w:eastAsia="zh-CN"/>
        </w:rPr>
      </w:pPr>
    </w:p>
    <w:p w14:paraId="60974D65">
      <w:pPr>
        <w:bidi w:val="0"/>
        <w:rPr>
          <w:rFonts w:hint="eastAsia"/>
          <w:lang w:eastAsia="zh-CN"/>
        </w:rPr>
      </w:pPr>
    </w:p>
    <w:p w14:paraId="6768AD96">
      <w:pPr>
        <w:bidi w:val="0"/>
        <w:rPr>
          <w:rFonts w:hint="eastAsia"/>
          <w:lang w:eastAsia="zh-CN"/>
        </w:rPr>
      </w:pPr>
    </w:p>
    <w:p w14:paraId="0CCC149C">
      <w:pPr>
        <w:bidi w:val="0"/>
        <w:rPr>
          <w:rFonts w:hint="eastAsia"/>
          <w:lang w:eastAsia="zh-CN"/>
        </w:rPr>
      </w:pPr>
    </w:p>
    <w:p w14:paraId="59BA9B05">
      <w:pPr>
        <w:bidi w:val="0"/>
        <w:rPr>
          <w:rFonts w:hint="eastAsia"/>
          <w:lang w:eastAsia="zh-CN"/>
        </w:rPr>
      </w:pPr>
    </w:p>
    <w:p w14:paraId="50EDEF5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6AF33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说明：该样式是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桓仁县政府办公室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参考样式，向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工信局通过“特快专递”申请时，请按下面填写。</w:t>
      </w:r>
    </w:p>
    <w:p w14:paraId="0C450E5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收件人填写：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工信局办公室；</w:t>
      </w:r>
    </w:p>
    <w:p w14:paraId="043CB6E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公司名称填写：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桓仁满族自治县</w:t>
      </w:r>
      <w:r>
        <w:rPr>
          <w:rFonts w:hint="eastAsia" w:ascii="仿宋_GB2312" w:hAnsi="仿宋_GB2312" w:eastAsia="仿宋_GB2312" w:cs="仿宋_GB2312"/>
          <w:sz w:val="32"/>
          <w:szCs w:val="32"/>
        </w:rPr>
        <w:t>工业和信息化局；</w:t>
      </w:r>
    </w:p>
    <w:p w14:paraId="45BBA38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地址填写：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桓仁满族自治县桓仁镇文化路4号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10EE39E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备注填写：政府信息公开申请</w:t>
      </w:r>
    </w:p>
    <w:p w14:paraId="75A80ED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电话：024-48822491</w:t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25770FC2"/>
    <w:rsid w:val="2FA97EF0"/>
    <w:rsid w:val="58716F1B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158</Characters>
  <Lines>1</Lines>
  <Paragraphs>1</Paragraphs>
  <TotalTime>3</TotalTime>
  <ScaleCrop>false</ScaleCrop>
  <LinksUpToDate>false</LinksUpToDate>
  <CharactersWithSpaces>158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-</cp:lastModifiedBy>
  <cp:lastPrinted>2026-06-25T02:25:49Z</cp:lastPrinted>
  <dcterms:modified xsi:type="dcterms:W3CDTF">2026-06-25T02:25:54Z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eyJoZGlkIjoiMzEwYTBmZTVjNmQ4YjYzZTFmZTYwMWM0OGY4MGZhOTkiLCJ1c2VySWQiOiIzMzQ4NDg2MTcifQ==</vt:lpwstr>
  </property>
  <property fmtid="{D5CDD505-2E9C-101B-9397-08002B2CF9AE}" pid="4" name="ICV">
    <vt:lpwstr>1AF3632DFFCD41C0ABBA052F40FED28B_12</vt:lpwstr>
  </property>
</Properties>
</file>