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华来镇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华来镇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华来镇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华来镇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华来镇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zZTU0YjFiN2VjZDIyY2RhMmQwM2JjNjcyOWM2N2YifQ=="/>
  </w:docVars>
  <w:rsids>
    <w:rsidRoot w:val="003E0AB7"/>
    <w:rsid w:val="003E0AB7"/>
    <w:rsid w:val="28F765D8"/>
    <w:rsid w:val="43790F3F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15</TotalTime>
  <ScaleCrop>false</ScaleCrop>
  <LinksUpToDate>false</LinksUpToDate>
  <CharactersWithSpaces>26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差不多小姐</cp:lastModifiedBy>
  <dcterms:modified xsi:type="dcterms:W3CDTF">2026-06-29T01:24:53Z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eyJoZGlkIjoiYTg4NDMyMWJlNTRlZGRlMWVkYTkzNmQ0MDNhM2Y4ODAiLCJ1c2VySWQiOiI0Nzg0MjAwMTEifQ==</vt:lpwstr>
  </property>
  <property fmtid="{D5CDD505-2E9C-101B-9397-08002B2CF9AE}" pid="4" name="ICV">
    <vt:lpwstr>70AE1261FB6F4EACB800A219B7595ED5_13</vt:lpwstr>
  </property>
</Properties>
</file>