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桓仁满族自治县审计局</w:t>
      </w:r>
      <w:bookmarkStart w:id="0" w:name="_GoBack"/>
      <w:bookmarkEnd w:id="0"/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审计局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审计局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B9B6D1B"/>
    <w:rsid w:val="540C1A63"/>
    <w:rsid w:val="638F4628"/>
    <w:rsid w:val="677B7E0B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12</TotalTime>
  <ScaleCrop>false</ScaleCrop>
  <LinksUpToDate>false</LinksUpToDate>
  <CharactersWithSpaces>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Lenovo</cp:lastModifiedBy>
  <cp:lastPrinted>2026-06-25T07:46:38Z</cp:lastPrinted>
  <dcterms:modified xsi:type="dcterms:W3CDTF">2026-06-25T07:46:40Z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eyJoZGlkIjoiMDNhOWIyYzI2NzE5OGFjMTY4ZDcyYzMwZWM3ODFmMGUifQ==</vt:lpwstr>
  </property>
  <property fmtid="{D5CDD505-2E9C-101B-9397-08002B2CF9AE}" pid="4" name="ICV">
    <vt:lpwstr>EFAD627BD1604773A7CE2DF4E5A06B86_13</vt:lpwstr>
  </property>
</Properties>
</file>